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3979D31C" w:rsidR="001C50E3" w:rsidRDefault="004348DD">
      <w:pPr>
        <w:spacing w:after="0" w:line="259" w:lineRule="auto"/>
        <w:ind w:left="15"/>
        <w:jc w:val="center"/>
      </w:pPr>
      <w:r>
        <w:rPr>
          <w:b/>
          <w:sz w:val="28"/>
        </w:rPr>
        <w:t xml:space="preserve">MINUTES – </w:t>
      </w:r>
      <w:r w:rsidR="005072F9">
        <w:rPr>
          <w:b/>
          <w:sz w:val="28"/>
        </w:rPr>
        <w:t xml:space="preserve">June </w:t>
      </w:r>
      <w:r w:rsidR="004E0408">
        <w:rPr>
          <w:b/>
          <w:sz w:val="28"/>
        </w:rPr>
        <w:t>20</w:t>
      </w:r>
      <w:r w:rsidR="002E2607">
        <w:rPr>
          <w:b/>
          <w:sz w:val="28"/>
        </w:rPr>
        <w:t>, 2023</w:t>
      </w:r>
      <w:r>
        <w:rPr>
          <w:b/>
          <w:sz w:val="28"/>
        </w:rPr>
        <w:t xml:space="preserve"> </w:t>
      </w:r>
    </w:p>
    <w:p w14:paraId="404E2F6A" w14:textId="77777777" w:rsidR="001C50E3" w:rsidRDefault="004348DD">
      <w:pPr>
        <w:spacing w:after="0" w:line="259" w:lineRule="auto"/>
        <w:ind w:left="0" w:firstLine="0"/>
      </w:pPr>
      <w:r>
        <w:t xml:space="preserve"> </w:t>
      </w:r>
    </w:p>
    <w:p w14:paraId="127DD618" w14:textId="28965783" w:rsidR="001C50E3" w:rsidRDefault="004348DD">
      <w:pPr>
        <w:ind w:left="-15" w:firstLine="720"/>
      </w:pPr>
      <w:r>
        <w:t xml:space="preserve">The Perry County Board of Commissioners met at </w:t>
      </w:r>
      <w:r w:rsidR="004E0408">
        <w:t>6:00</w:t>
      </w:r>
      <w:r w:rsidR="005072F9">
        <w:t xml:space="preserve"> </w:t>
      </w:r>
      <w:r w:rsidR="004E0408">
        <w:t>p</w:t>
      </w:r>
      <w:r>
        <w:t>.m.</w:t>
      </w:r>
      <w:r w:rsidR="00A37BAF">
        <w:t xml:space="preserve">, </w:t>
      </w:r>
      <w:r>
        <w:t>as was duly advertised.</w:t>
      </w:r>
      <w:r w:rsidR="009950C5">
        <w:t xml:space="preserve">  Commissioners:</w:t>
      </w:r>
      <w:r w:rsidR="007E569E">
        <w:t xml:space="preserve"> </w:t>
      </w:r>
      <w:r>
        <w:t>President Randy Cole (RC),</w:t>
      </w:r>
      <w:r w:rsidR="002E2607">
        <w:t xml:space="preserve"> </w:t>
      </w:r>
      <w:r>
        <w:t>Rebecca Thorn (RT), and</w:t>
      </w:r>
      <w:r w:rsidR="002E2607">
        <w:t xml:space="preserve"> Randy </w:t>
      </w:r>
      <w:proofErr w:type="spellStart"/>
      <w:r w:rsidR="002E2607">
        <w:t>Kleaving</w:t>
      </w:r>
      <w:proofErr w:type="spellEnd"/>
      <w:r w:rsidR="002E2607">
        <w:t xml:space="preserve"> (RK)</w:t>
      </w:r>
      <w:r>
        <w:t xml:space="preserve"> were in attendance.  Auditor </w:t>
      </w:r>
      <w:proofErr w:type="spellStart"/>
      <w:r>
        <w:t>Kristinia</w:t>
      </w:r>
      <w:proofErr w:type="spellEnd"/>
      <w:r>
        <w:t xml:space="preserve"> Hammack</w:t>
      </w:r>
      <w:r w:rsidR="002E2607">
        <w:t xml:space="preserve">, </w:t>
      </w:r>
      <w:r w:rsidR="005072F9">
        <w:t xml:space="preserve">and </w:t>
      </w:r>
      <w:r w:rsidR="002E2607">
        <w:t>Sheriff Alan Malone</w:t>
      </w:r>
      <w:r>
        <w:t xml:space="preserve"> w</w:t>
      </w:r>
      <w:r w:rsidR="002E2607">
        <w:t>ere</w:t>
      </w:r>
      <w:r>
        <w:t xml:space="preserve"> also present. There was no </w:t>
      </w:r>
      <w:r w:rsidR="005072F9">
        <w:rPr>
          <w:i/>
        </w:rPr>
        <w:t>Attorney or 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417F0E92" w:rsidR="001C50E3" w:rsidRDefault="004348DD">
      <w:pPr>
        <w:ind w:left="-5"/>
      </w:pPr>
      <w:r>
        <w:t>R</w:t>
      </w:r>
      <w:r w:rsidR="005072F9">
        <w:t>T</w:t>
      </w:r>
      <w:r>
        <w:t xml:space="preserve"> made a motion to approve the agenda </w:t>
      </w:r>
      <w:r w:rsidR="00B51306">
        <w:t>as modified</w:t>
      </w:r>
      <w:r>
        <w:t>, seconded by R</w:t>
      </w:r>
      <w:r w:rsidR="005072F9">
        <w:t>K</w:t>
      </w:r>
      <w:r>
        <w:t xml:space="preserve">.  Motion carried </w:t>
      </w:r>
      <w:r w:rsidR="002E2607">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517C897C" w14:textId="5783EF5D" w:rsidR="007931E0" w:rsidRPr="007931E0" w:rsidRDefault="00E74806" w:rsidP="00B51306">
      <w:pPr>
        <w:ind w:firstLine="710"/>
      </w:pPr>
      <w:r>
        <w:t xml:space="preserve">a)  </w:t>
      </w:r>
      <w:r w:rsidR="00B51306">
        <w:t>There were no public comments.</w:t>
      </w:r>
      <w:r w:rsidR="007931E0" w:rsidRPr="00E74806">
        <w:rPr>
          <w:bCs/>
          <w:iCs/>
        </w:rPr>
        <w:t xml:space="preserve"> </w:t>
      </w:r>
    </w:p>
    <w:p w14:paraId="7E889598" w14:textId="77777777" w:rsidR="00BA6861" w:rsidRPr="00BA6861" w:rsidRDefault="00BA6861" w:rsidP="00BA6861"/>
    <w:p w14:paraId="517FA50A" w14:textId="4DAD7817" w:rsidR="001C50E3" w:rsidRDefault="004348DD">
      <w:pPr>
        <w:pStyle w:val="Heading1"/>
        <w:ind w:left="-5"/>
      </w:pPr>
      <w:r>
        <w:t>MINUTES</w:t>
      </w:r>
      <w:r>
        <w:rPr>
          <w:u w:val="none"/>
        </w:rPr>
        <w:t xml:space="preserve"> </w:t>
      </w:r>
    </w:p>
    <w:p w14:paraId="28EB6406" w14:textId="694FD9D2" w:rsidR="001C50E3" w:rsidRDefault="007761E5">
      <w:pPr>
        <w:numPr>
          <w:ilvl w:val="0"/>
          <w:numId w:val="2"/>
        </w:numPr>
        <w:ind w:hanging="360"/>
      </w:pPr>
      <w:r>
        <w:t>06.05.23</w:t>
      </w:r>
    </w:p>
    <w:p w14:paraId="5158C1FE" w14:textId="18B0E97D" w:rsidR="001C50E3" w:rsidRDefault="004348DD" w:rsidP="000C19DA">
      <w:pPr>
        <w:ind w:left="-5"/>
      </w:pPr>
      <w:r>
        <w:t>R</w:t>
      </w:r>
      <w:r w:rsidR="009950C5">
        <w:t>T</w:t>
      </w:r>
      <w:r>
        <w:t xml:space="preserve"> made a motion to accept</w:t>
      </w:r>
      <w:r w:rsidR="000C19DA">
        <w:t xml:space="preserve">, </w:t>
      </w:r>
      <w:r>
        <w:t>seconded by R</w:t>
      </w:r>
      <w:r w:rsidR="007761E5">
        <w:t>K</w:t>
      </w:r>
      <w:r>
        <w:t xml:space="preserve">.  Motion carried </w:t>
      </w:r>
      <w:r w:rsidR="002E2607">
        <w:t>3</w:t>
      </w:r>
      <w:r>
        <w:t xml:space="preserve">-0. </w:t>
      </w:r>
    </w:p>
    <w:p w14:paraId="0FD087FD" w14:textId="77777777" w:rsidR="000C19DA" w:rsidRDefault="000C19DA" w:rsidP="000C19DA">
      <w:pPr>
        <w:ind w:left="-5"/>
      </w:pPr>
    </w:p>
    <w:p w14:paraId="5516FC9F" w14:textId="2C73B86B" w:rsidR="001C50E3" w:rsidRDefault="00DC2050">
      <w:pPr>
        <w:pStyle w:val="Heading1"/>
        <w:ind w:left="-5"/>
      </w:pPr>
      <w:r>
        <w:t>KRISTINIA HAMMACK, AUDITOR</w:t>
      </w:r>
      <w:r w:rsidR="004348DD">
        <w:rPr>
          <w:u w:val="none"/>
        </w:rPr>
        <w:t xml:space="preserve"> </w:t>
      </w:r>
    </w:p>
    <w:p w14:paraId="49EF6388" w14:textId="613CE353" w:rsidR="009950C5" w:rsidRDefault="007761E5">
      <w:pPr>
        <w:numPr>
          <w:ilvl w:val="0"/>
          <w:numId w:val="3"/>
        </w:numPr>
        <w:ind w:hanging="360"/>
      </w:pPr>
      <w:r>
        <w:t>06.19</w:t>
      </w:r>
      <w:r w:rsidR="000C19DA">
        <w:t>.</w:t>
      </w:r>
      <w:r w:rsidR="004348DD">
        <w:t>2023 Payroll in the amount of</w:t>
      </w:r>
      <w:r w:rsidR="002E2607">
        <w:t xml:space="preserve"> </w:t>
      </w:r>
      <w:r w:rsidR="004348DD">
        <w:t>$</w:t>
      </w:r>
      <w:r>
        <w:t>163,139.11</w:t>
      </w:r>
    </w:p>
    <w:p w14:paraId="5BA2129A" w14:textId="518E3753" w:rsidR="007761E5" w:rsidRDefault="007761E5" w:rsidP="007761E5">
      <w:pPr>
        <w:numPr>
          <w:ilvl w:val="0"/>
          <w:numId w:val="3"/>
        </w:numPr>
        <w:ind w:hanging="360"/>
      </w:pPr>
      <w:r>
        <w:t>Health Insurance Claims: $51,302.77</w:t>
      </w:r>
    </w:p>
    <w:p w14:paraId="2654A673" w14:textId="3F845FA5" w:rsidR="002E2607" w:rsidRDefault="007761E5">
      <w:pPr>
        <w:numPr>
          <w:ilvl w:val="0"/>
          <w:numId w:val="3"/>
        </w:numPr>
        <w:ind w:hanging="360"/>
      </w:pPr>
      <w:r>
        <w:t>Advanced</w:t>
      </w:r>
      <w:r w:rsidR="002E2607">
        <w:t xml:space="preserve"> Claim</w:t>
      </w:r>
      <w:r>
        <w:t xml:space="preserve">s </w:t>
      </w:r>
      <w:r w:rsidR="00220621">
        <w:t>$</w:t>
      </w:r>
      <w:r>
        <w:t>1,123,194.69</w:t>
      </w:r>
    </w:p>
    <w:p w14:paraId="0DAA185D" w14:textId="635EB8EE" w:rsidR="00B51306" w:rsidRDefault="00B51306" w:rsidP="00B51306">
      <w:pPr>
        <w:ind w:left="720" w:firstLine="0"/>
      </w:pPr>
      <w:r>
        <w:t>Includes second bond payments that are due in July.</w:t>
      </w:r>
    </w:p>
    <w:p w14:paraId="0453383D" w14:textId="481B9878" w:rsidR="007761E5" w:rsidRDefault="007761E5" w:rsidP="007761E5">
      <w:r>
        <w:t>RK made a motion to accept, seconded by RT.  Motion carried 3-0</w:t>
      </w:r>
    </w:p>
    <w:p w14:paraId="6DE6474F" w14:textId="729B4FA8" w:rsidR="001C50E3" w:rsidRDefault="007761E5">
      <w:pPr>
        <w:numPr>
          <w:ilvl w:val="0"/>
          <w:numId w:val="3"/>
        </w:numPr>
        <w:ind w:hanging="360"/>
      </w:pPr>
      <w:r>
        <w:t>Auditor’s Office Copier</w:t>
      </w:r>
    </w:p>
    <w:p w14:paraId="37E227A7" w14:textId="66FBDC1D" w:rsidR="00CC1DE0" w:rsidRDefault="00CC1DE0" w:rsidP="00CC1DE0">
      <w:pPr>
        <w:ind w:left="720" w:firstLine="0"/>
      </w:pPr>
      <w:r>
        <w:t>Auditor Hammack shared that Phil Jahn, representative from Hoosier Business Machines notified that parts for the copier</w:t>
      </w:r>
      <w:r w:rsidR="004B5340">
        <w:t xml:space="preserve"> in the Auditor’s office</w:t>
      </w:r>
      <w:r>
        <w:t xml:space="preserve"> are no longer available.  </w:t>
      </w:r>
      <w:r w:rsidR="00B51306">
        <w:t xml:space="preserve">This machine was purchased August 4, 2014.  </w:t>
      </w:r>
      <w:r>
        <w:t xml:space="preserve">If a problem with the copier would arise, they cannot guarantee they can get the parts.  Jahn gave a quote </w:t>
      </w:r>
      <w:r w:rsidR="00B51306">
        <w:t>to trade in and replace with a newer model copi</w:t>
      </w:r>
      <w:r>
        <w:t xml:space="preserve">er </w:t>
      </w:r>
      <w:r w:rsidR="00B51306">
        <w:t xml:space="preserve">for a trade-in </w:t>
      </w:r>
      <w:r>
        <w:t xml:space="preserve">amount of $5,899.00 which expires July 17, 2023, with there being a minimum 10% increase after July 17, 2023.  </w:t>
      </w:r>
      <w:r w:rsidR="008C6907">
        <w:t xml:space="preserve">Hoosier Business is going to cover the maintenance until December 31, 2023 on this copier.  </w:t>
      </w:r>
      <w:r>
        <w:t>Auditor Hammack said this expense is not budgeted, and asked if other vendors should be contacted in order to have other options.</w:t>
      </w:r>
    </w:p>
    <w:p w14:paraId="3902EE40" w14:textId="6276DB7D" w:rsidR="007761E5" w:rsidRDefault="007761E5" w:rsidP="007761E5">
      <w:r>
        <w:t>Tabled until 7/3/23</w:t>
      </w:r>
    </w:p>
    <w:p w14:paraId="2E631720" w14:textId="77777777" w:rsidR="006A16CD" w:rsidRDefault="006A16CD" w:rsidP="00E5731E">
      <w:pPr>
        <w:spacing w:after="160" w:line="259" w:lineRule="auto"/>
      </w:pPr>
    </w:p>
    <w:p w14:paraId="595D0B03" w14:textId="77777777" w:rsidR="006A16CD" w:rsidRDefault="006A16CD" w:rsidP="00502F7B">
      <w:pPr>
        <w:pStyle w:val="Heading1"/>
      </w:pPr>
      <w:r w:rsidRPr="006A16CD">
        <w:t>STEVE HOWELL, SUPERINTENDENT</w:t>
      </w:r>
    </w:p>
    <w:p w14:paraId="613EE451" w14:textId="009537E2" w:rsidR="00DB2B37" w:rsidRDefault="00C32598" w:rsidP="00C32598">
      <w:pPr>
        <w:pStyle w:val="ListParagraph"/>
        <w:numPr>
          <w:ilvl w:val="0"/>
          <w:numId w:val="35"/>
        </w:numPr>
      </w:pPr>
      <w:r>
        <w:t xml:space="preserve">Perry Central Little League is requesting to </w:t>
      </w:r>
      <w:r w:rsidR="00B72894">
        <w:t xml:space="preserve">close the road from </w:t>
      </w:r>
      <w:r>
        <w:t xml:space="preserve">French Ridge to </w:t>
      </w:r>
      <w:r w:rsidR="000404E2">
        <w:t xml:space="preserve">up past the </w:t>
      </w:r>
      <w:r w:rsidR="00B72894">
        <w:t xml:space="preserve">pavilion </w:t>
      </w:r>
      <w:r>
        <w:t xml:space="preserve">for a tournament they are hosting on July 14-16.  </w:t>
      </w:r>
      <w:r w:rsidR="000404E2">
        <w:t xml:space="preserve">The league takes care of putting up the </w:t>
      </w:r>
      <w:r w:rsidR="000B7F2D">
        <w:t>barricades</w:t>
      </w:r>
      <w:r w:rsidR="000404E2">
        <w:t xml:space="preserve"> and the highway department puts up the signage.</w:t>
      </w:r>
    </w:p>
    <w:p w14:paraId="498DD423" w14:textId="5B140742" w:rsidR="00C32598" w:rsidRDefault="00C32598" w:rsidP="00C32598">
      <w:pPr>
        <w:ind w:left="360" w:firstLine="0"/>
      </w:pPr>
      <w:r>
        <w:t>RT made a motion to accept, seconded by RK.  Motion carried 3-0</w:t>
      </w:r>
    </w:p>
    <w:p w14:paraId="0D2A533A" w14:textId="0948208B" w:rsidR="009929F4" w:rsidRDefault="00C32598" w:rsidP="00C32598">
      <w:pPr>
        <w:pStyle w:val="ListParagraph"/>
        <w:numPr>
          <w:ilvl w:val="0"/>
          <w:numId w:val="35"/>
        </w:numPr>
      </w:pPr>
      <w:r>
        <w:t xml:space="preserve">A covered bridge certification was received in the mail for completion.  We have zero covered bridges in </w:t>
      </w:r>
      <w:proofErr w:type="gramStart"/>
      <w:r>
        <w:t>Perry County</w:t>
      </w:r>
      <w:r w:rsidR="00F42205">
        <w:t xml:space="preserve"> </w:t>
      </w:r>
      <w:r w:rsidR="009929F4">
        <w:t>road</w:t>
      </w:r>
      <w:proofErr w:type="gramEnd"/>
      <w:r w:rsidR="009929F4">
        <w:t xml:space="preserve"> system.  Form to be completed and returned to the Auditor of the State of Indiana.</w:t>
      </w:r>
    </w:p>
    <w:p w14:paraId="52C76EF7" w14:textId="77777777" w:rsidR="009929F4" w:rsidRDefault="009929F4" w:rsidP="009929F4">
      <w:pPr>
        <w:ind w:left="360" w:firstLine="0"/>
      </w:pPr>
      <w:r>
        <w:t xml:space="preserve"> RT made a motion to accept, seconded by RK.  Motion carried 3-0</w:t>
      </w:r>
    </w:p>
    <w:p w14:paraId="70A8AC47" w14:textId="77777777" w:rsidR="00D82917" w:rsidRDefault="00D82917" w:rsidP="009929F4">
      <w:pPr>
        <w:pStyle w:val="ListParagraph"/>
        <w:numPr>
          <w:ilvl w:val="0"/>
          <w:numId w:val="35"/>
        </w:numPr>
      </w:pPr>
      <w:r>
        <w:t>RC stated that a</w:t>
      </w:r>
      <w:r w:rsidR="009929F4">
        <w:t xml:space="preserve">t the last meeting, E&amp;B Paving was </w:t>
      </w:r>
      <w:r>
        <w:t>a</w:t>
      </w:r>
      <w:r w:rsidR="009929F4">
        <w:t xml:space="preserve">pproved as the low bidder on the Highway projects pending legal review and Superintendent Steve Howell to review. </w:t>
      </w:r>
      <w:r>
        <w:t xml:space="preserve">Auditor Hammack asked Howell if County Attorney Andrew Foster had approved and sent email to the fact.  Howell confirmed that he had and Form 96 needs to be executed to officially award the contract.  </w:t>
      </w:r>
    </w:p>
    <w:p w14:paraId="56EE50C5" w14:textId="5F16FC9C" w:rsidR="00C32598" w:rsidRDefault="00B72894" w:rsidP="00D82917">
      <w:pPr>
        <w:ind w:left="360" w:firstLine="0"/>
      </w:pPr>
      <w:r>
        <w:t xml:space="preserve">RT made a motion to </w:t>
      </w:r>
      <w:r w:rsidR="007E3304">
        <w:t xml:space="preserve">officially award the </w:t>
      </w:r>
      <w:r w:rsidR="000B7F2D">
        <w:t>Community</w:t>
      </w:r>
      <w:r w:rsidR="007E3304">
        <w:t xml:space="preserve"> Crossing for 2023 and LIT Paving for 2023 to E&amp; B Paving</w:t>
      </w:r>
      <w:r w:rsidR="000B7F2D">
        <w:t xml:space="preserve">, </w:t>
      </w:r>
      <w:r>
        <w:t>seconded by RK.  Motion carried 3-0.</w:t>
      </w:r>
      <w:r w:rsidR="00D82917">
        <w:t xml:space="preserve"> </w:t>
      </w:r>
    </w:p>
    <w:p w14:paraId="0D4B10C4" w14:textId="3C1075F2" w:rsidR="00B72894" w:rsidRPr="00DB2B37" w:rsidRDefault="00B72894" w:rsidP="00D82917">
      <w:pPr>
        <w:ind w:left="360" w:firstLine="0"/>
      </w:pPr>
      <w:r>
        <w:t xml:space="preserve">Howell to send form to INDOT and INDOT will send a PO, and </w:t>
      </w:r>
      <w:r w:rsidR="007E3304">
        <w:t>Howell</w:t>
      </w:r>
      <w:r>
        <w:t xml:space="preserve"> will contact E&amp;B Paving to see when they can begin.</w:t>
      </w:r>
    </w:p>
    <w:p w14:paraId="06D58FC7" w14:textId="77777777" w:rsidR="006A16CD" w:rsidRDefault="006A16CD" w:rsidP="00DB2B37">
      <w:pPr>
        <w:pStyle w:val="NoSpacing"/>
        <w:ind w:left="720" w:firstLine="0"/>
      </w:pPr>
    </w:p>
    <w:p w14:paraId="5B39E38D" w14:textId="669319A6" w:rsidR="006A16CD" w:rsidRPr="006A16CD" w:rsidRDefault="006A16CD" w:rsidP="0003452B">
      <w:pPr>
        <w:pStyle w:val="NoSpacing"/>
        <w:ind w:left="720" w:firstLine="0"/>
      </w:pPr>
    </w:p>
    <w:p w14:paraId="5198F38E" w14:textId="0E274B31" w:rsidR="006E0709" w:rsidRDefault="006A16CD" w:rsidP="00B72894">
      <w:pPr>
        <w:spacing w:after="160" w:line="259" w:lineRule="auto"/>
      </w:pPr>
      <w:r>
        <w:lastRenderedPageBreak/>
        <w:tab/>
      </w:r>
    </w:p>
    <w:p w14:paraId="1BFE86D1" w14:textId="6DF7A32F" w:rsidR="001C50E3" w:rsidRDefault="004348DD">
      <w:pPr>
        <w:pStyle w:val="Heading1"/>
        <w:ind w:left="-5"/>
      </w:pPr>
      <w:r>
        <w:t>COMMISSIONERS</w:t>
      </w:r>
      <w:r>
        <w:rPr>
          <w:u w:val="none"/>
        </w:rPr>
        <w:t xml:space="preserve"> </w:t>
      </w:r>
    </w:p>
    <w:p w14:paraId="15A40BA0" w14:textId="1712A3F6" w:rsidR="00335066" w:rsidRDefault="00E74806" w:rsidP="00E74806">
      <w:pPr>
        <w:pStyle w:val="ListParagraph"/>
        <w:numPr>
          <w:ilvl w:val="0"/>
          <w:numId w:val="23"/>
        </w:numPr>
      </w:pPr>
      <w:r>
        <w:t>RC</w:t>
      </w:r>
      <w:r w:rsidR="00E5731E">
        <w:t xml:space="preserve"> </w:t>
      </w:r>
      <w:r w:rsidR="004B5340">
        <w:t>opened discussion regarding the air conditioning in the auxiliary courtroom.  It was built after the courthouse was built, and has been an on-going battle</w:t>
      </w:r>
      <w:r w:rsidR="0041219A">
        <w:t xml:space="preserve"> as it sits inside a building that is already heated and air conditioned.  </w:t>
      </w:r>
      <w:r w:rsidR="0030566E">
        <w:t>It is a pod inside of a conditioned bu</w:t>
      </w:r>
      <w:r w:rsidR="00B72894">
        <w:t>i</w:t>
      </w:r>
      <w:r w:rsidR="0030566E">
        <w:t xml:space="preserve">lding. </w:t>
      </w:r>
      <w:r w:rsidR="004F2907">
        <w:t>The</w:t>
      </w:r>
      <w:r w:rsidR="0041219A">
        <w:t xml:space="preserve"> room has an air conditioner that never kicks on and off due to no outside walls and ceiling, which stays at 70 degrees.  It never runs and humidity builds up.  In the past Alpha came in and talked about putting in additional duct work for return air, but the problem is the air conditioner does not run.  Ed </w:t>
      </w:r>
      <w:proofErr w:type="spellStart"/>
      <w:r w:rsidR="0041219A">
        <w:t>Ress</w:t>
      </w:r>
      <w:proofErr w:type="spellEnd"/>
      <w:r w:rsidR="0041219A">
        <w:t xml:space="preserve"> was contacted.  He originally installed the unit which had a duct to the outside and brought in fresh air</w:t>
      </w:r>
      <w:r w:rsidR="00483521">
        <w:t xml:space="preserve">, but somewhere along the line it was closed off.  He opened it back up and also moved duct over to pull air out of that room with the big air system.  Several things were tried before spending any money.  The CO2 was tested and was high when many people are in the room for court day.  </w:t>
      </w:r>
      <w:proofErr w:type="spellStart"/>
      <w:r w:rsidR="00483521">
        <w:t>Ress</w:t>
      </w:r>
      <w:proofErr w:type="spellEnd"/>
      <w:r w:rsidR="00483521">
        <w:t xml:space="preserve"> suggested to put in a commercial dehumidifier system into the duct work that is on a timer that kicks itself on once every hour that forces the system to circulate air.  RT asked how often this courtroom is used as it is an auxiliary courtroom.  Sheriff Alan Malone state</w:t>
      </w:r>
      <w:r w:rsidR="00335066">
        <w:t>d</w:t>
      </w:r>
      <w:r w:rsidR="00483521">
        <w:t xml:space="preserve"> at least two to three days per week.</w:t>
      </w:r>
      <w:r w:rsidR="007D4792">
        <w:t xml:space="preserve">  RC stated that there are three accounts to pay for this, Building Maintenance, Equipment Repair, and Machine Maintenance.</w:t>
      </w:r>
      <w:r w:rsidR="00483521">
        <w:t xml:space="preserve">  </w:t>
      </w:r>
      <w:r w:rsidR="007D4792">
        <w:t xml:space="preserve">There is roughly $5000.00 remaining in these accounts, and then another $15,000 in the </w:t>
      </w:r>
      <w:r w:rsidR="000B7F2D">
        <w:t>Cumulative</w:t>
      </w:r>
      <w:r w:rsidR="007D4792">
        <w:t xml:space="preserve"> Capital Courthouse Building Maintenance fund</w:t>
      </w:r>
      <w:r w:rsidR="00335066">
        <w:t>.</w:t>
      </w:r>
      <w:r w:rsidR="007D4792">
        <w:t xml:space="preserve">  </w:t>
      </w:r>
    </w:p>
    <w:p w14:paraId="2B597834" w14:textId="1E556E30" w:rsidR="00982754" w:rsidRDefault="00335066" w:rsidP="00335066">
      <w:pPr>
        <w:pStyle w:val="ListParagraph"/>
        <w:ind w:firstLine="0"/>
      </w:pPr>
      <w:r>
        <w:t xml:space="preserve">An additional discussion regarding the air conditioner compressors for the courthouse building arose.  </w:t>
      </w:r>
      <w:r w:rsidR="007D4792">
        <w:t xml:space="preserve">RC </w:t>
      </w:r>
      <w:r>
        <w:t>stated</w:t>
      </w:r>
      <w:r w:rsidR="00E92E25">
        <w:t xml:space="preserve"> that the air condition system </w:t>
      </w:r>
      <w:r>
        <w:t xml:space="preserve">for the courthouse building </w:t>
      </w:r>
      <w:r w:rsidR="00E92E25">
        <w:t>had three phases, three co</w:t>
      </w:r>
      <w:r w:rsidR="003C4C79">
        <w:t>m</w:t>
      </w:r>
      <w:r w:rsidR="00E92E25">
        <w:t>pressors, and one is down.  Two will sufficiently cool the building, we don’t need a third unless one of the two goes down. Do we fix the third that we don’t need until we need it? This is the newer unit which is about six years old, R</w:t>
      </w:r>
      <w:r w:rsidR="00FB2087">
        <w:t>K</w:t>
      </w:r>
      <w:r w:rsidR="00E92E25">
        <w:t xml:space="preserve"> stated probably need to get it fixed.  RK asked to get a price on this unit.  RC asked if any money in the courts budget for maintenance in the courts or the courthouse budget.  Mechanical Maintenance has little less tha</w:t>
      </w:r>
      <w:r w:rsidR="00B72894">
        <w:t>n</w:t>
      </w:r>
      <w:r w:rsidR="00E92E25">
        <w:t xml:space="preserve"> $5000.00</w:t>
      </w:r>
      <w:r w:rsidR="00FB2087">
        <w:t xml:space="preserve"> and County General Fund-Courthouse Maintenance to do courtroom still leaving $13,800.00.  Dehumidifier and duct work </w:t>
      </w:r>
      <w:r w:rsidR="00B72894">
        <w:t xml:space="preserve">cost of </w:t>
      </w:r>
      <w:r w:rsidR="00FB2087">
        <w:t xml:space="preserve">$3000.00.  </w:t>
      </w:r>
      <w:r w:rsidR="00B72894">
        <w:t>This should leave enough money in County General Fund-Courthouse Maintenance should anything else arise in the year.</w:t>
      </w:r>
      <w:r w:rsidR="000404E2">
        <w:t xml:space="preserve">  We will look for pricing to repair the compressor and then discuss at a later time.</w:t>
      </w:r>
    </w:p>
    <w:p w14:paraId="62960D6D" w14:textId="1B2D4297" w:rsidR="004A3A73" w:rsidRDefault="004A3A73" w:rsidP="004A3A73">
      <w:pPr>
        <w:ind w:left="360" w:firstLine="0"/>
      </w:pPr>
      <w:r>
        <w:t>RK made a motion to add the dehumidi</w:t>
      </w:r>
      <w:r w:rsidR="000B7F2D">
        <w:t>fi</w:t>
      </w:r>
      <w:r>
        <w:t>er loop and duct work, seconded by RT.  Motion carried 3-0.</w:t>
      </w:r>
    </w:p>
    <w:p w14:paraId="73F1B25B" w14:textId="7DC8659F" w:rsidR="0041219A" w:rsidRDefault="001409AD" w:rsidP="00E74806">
      <w:pPr>
        <w:pStyle w:val="ListParagraph"/>
        <w:numPr>
          <w:ilvl w:val="0"/>
          <w:numId w:val="23"/>
        </w:numPr>
      </w:pPr>
      <w:r>
        <w:t xml:space="preserve">Webb Wheel TIF district was voted </w:t>
      </w:r>
      <w:r w:rsidR="000B7F2D">
        <w:t>unanimously</w:t>
      </w:r>
      <w:r>
        <w:t xml:space="preserve"> </w:t>
      </w:r>
      <w:r w:rsidR="000404E2">
        <w:t xml:space="preserve">at the last Redevelopment meeting </w:t>
      </w:r>
      <w:r>
        <w:t xml:space="preserve">to shut down </w:t>
      </w:r>
      <w:r w:rsidR="000404E2">
        <w:t xml:space="preserve">this </w:t>
      </w:r>
      <w:r>
        <w:t xml:space="preserve">TIF as the 2022 bonds are paid off. </w:t>
      </w:r>
      <w:r w:rsidR="000404E2">
        <w:t xml:space="preserve"> R</w:t>
      </w:r>
      <w:r w:rsidR="004F2907">
        <w:t>K</w:t>
      </w:r>
      <w:r w:rsidR="004A3A73">
        <w:t xml:space="preserve"> asked Auditor Hammack </w:t>
      </w:r>
      <w:r w:rsidR="000404E2">
        <w:t xml:space="preserve">how much money remained in that TIF, with RC </w:t>
      </w:r>
      <w:r w:rsidR="004A3A73">
        <w:t xml:space="preserve">responding around $300,000.00 remain in that TIF District which they will have to come up with something to do with this amount.  </w:t>
      </w:r>
      <w:r>
        <w:t xml:space="preserve"> </w:t>
      </w:r>
      <w:r w:rsidR="005D468D">
        <w:t>RK asked if</w:t>
      </w:r>
      <w:r>
        <w:t xml:space="preserve"> vote to dissolve TIF</w:t>
      </w:r>
      <w:r w:rsidR="005D468D">
        <w:t xml:space="preserve">, that money will come back in as regular tax money in to the county?  RC responded that in essence it will become </w:t>
      </w:r>
      <w:r>
        <w:t>assessed valuation</w:t>
      </w:r>
      <w:r w:rsidR="005D468D">
        <w:t xml:space="preserve">, so our assessed valuation in the county will go up and then our property tax rates will go down.  The general public that is paying taxes will see a reduction.  </w:t>
      </w:r>
      <w:r>
        <w:t xml:space="preserve"> </w:t>
      </w:r>
      <w:r w:rsidR="005D468D">
        <w:t>RT asked that there are no projects they are working on, and RC responded that you must have a project in order to have a TIF project.  RC stated he believes the Redevelopment Commission is getting Baker Til</w:t>
      </w:r>
      <w:r w:rsidR="004F2907">
        <w:t>l</w:t>
      </w:r>
      <w:r w:rsidR="005D468D">
        <w:t>y involved</w:t>
      </w:r>
      <w:r w:rsidR="007E3304">
        <w:t>, as it could be a pass</w:t>
      </w:r>
      <w:r w:rsidR="000B7F2D">
        <w:t xml:space="preserve"> </w:t>
      </w:r>
      <w:r w:rsidR="007E3304">
        <w:t>through to taxing units, it could set in the RDC for future projects, or reverted back to the county.  Jon Scheer is to check with Baker Til</w:t>
      </w:r>
      <w:r w:rsidR="004F2907">
        <w:t>l</w:t>
      </w:r>
      <w:r w:rsidR="007E3304">
        <w:t>y to get clarity.  RC suggested it is already collected, rather than going back to the distributions, save it for a project if that works, that way it is seed money for them when and if something comes up, that way they don’t come to us asking for something we don’t have.  RT asked if they can always reapply for a TIF.  RC responded yes.</w:t>
      </w:r>
    </w:p>
    <w:p w14:paraId="1E0EB268" w14:textId="314335CE" w:rsidR="007E3304" w:rsidRDefault="007E3304" w:rsidP="007E3304">
      <w:pPr>
        <w:ind w:left="360" w:firstLine="0"/>
      </w:pPr>
      <w:r>
        <w:t>RT made motion to dissolve Web Wheel TIF, RK seconded.  Motion carried 3-0.</w:t>
      </w:r>
    </w:p>
    <w:p w14:paraId="0677E490" w14:textId="524BA31A" w:rsidR="001B2198" w:rsidRDefault="001409AD" w:rsidP="001B2198">
      <w:pPr>
        <w:pStyle w:val="ListParagraph"/>
        <w:numPr>
          <w:ilvl w:val="0"/>
          <w:numId w:val="23"/>
        </w:numPr>
      </w:pPr>
      <w:r>
        <w:t xml:space="preserve">On the Carrolton Road Inquiry, we are still waiting </w:t>
      </w:r>
      <w:r w:rsidR="002A5B20">
        <w:t xml:space="preserve">on </w:t>
      </w:r>
      <w:r w:rsidR="004F2907">
        <w:t xml:space="preserve">a </w:t>
      </w:r>
      <w:r w:rsidR="002A5B20">
        <w:t xml:space="preserve">simplified form from county attorney Andrew Foster. </w:t>
      </w:r>
      <w:r w:rsidR="007E3304">
        <w:t>Auditor Hammack to contact Foster.</w:t>
      </w:r>
    </w:p>
    <w:p w14:paraId="5B75AD84" w14:textId="573C71EE" w:rsidR="002A5B20" w:rsidRDefault="002A5B20" w:rsidP="001B2198">
      <w:pPr>
        <w:pStyle w:val="ListParagraph"/>
        <w:numPr>
          <w:ilvl w:val="0"/>
          <w:numId w:val="23"/>
        </w:numPr>
      </w:pPr>
      <w:r>
        <w:t xml:space="preserve">RT reported on the progress at the Animal Shelter.  6/6 guttering on warehouse side was taken down and walls secured with anchors.  6/7 Thomas Glass installed a new back door.  6/9 the City of Tell City donated office furniture from the former German American Bank. RT stated they would like to thank Mayor </w:t>
      </w:r>
      <w:proofErr w:type="spellStart"/>
      <w:r>
        <w:t>Cail</w:t>
      </w:r>
      <w:proofErr w:type="spellEnd"/>
      <w:r>
        <w:t xml:space="preserve"> </w:t>
      </w:r>
      <w:r>
        <w:lastRenderedPageBreak/>
        <w:t>and the City of Tell City for their donation.  Greg Hendershot and assistant delivered it.  6/20 Roofing company was contacted.  They are two weeks behind, but said we are on the schedule.  A silicone sealant will be used which is more durable.  RK asked if the roof was under warranty, with RT responding yes.  It has a ten</w:t>
      </w:r>
      <w:r w:rsidR="00C50B55">
        <w:t>-</w:t>
      </w:r>
      <w:r>
        <w:t xml:space="preserve">year warranty and was put on in 2020.  Keiser Electric will be starting next week to rewire and install exit signs.  </w:t>
      </w:r>
      <w:r w:rsidR="00C50B55">
        <w:t xml:space="preserve">Interior painting is in progress.  Security cameras have been purchased.  Ann Kessinger was hired as manager of the shelter. </w:t>
      </w:r>
    </w:p>
    <w:p w14:paraId="4A30EED4" w14:textId="0A742B16" w:rsidR="00982C03" w:rsidRDefault="00982C03" w:rsidP="00AD04F2">
      <w:pPr>
        <w:ind w:left="720" w:firstLine="0"/>
      </w:pPr>
    </w:p>
    <w:p w14:paraId="1D10837E" w14:textId="0712C754" w:rsidR="007E569E" w:rsidRDefault="007E569E" w:rsidP="003176CA"/>
    <w:p w14:paraId="7EA36565" w14:textId="22273519" w:rsidR="00FA37BC" w:rsidRDefault="00956F31" w:rsidP="007E569E">
      <w:pPr>
        <w:ind w:left="-5"/>
      </w:pPr>
      <w:r>
        <w:t>The meeting</w:t>
      </w:r>
      <w:r w:rsidR="004348DD">
        <w:t xml:space="preserve"> </w:t>
      </w:r>
      <w:r w:rsidR="00FA37BC">
        <w:t>was adjourned</w:t>
      </w:r>
      <w:r w:rsidR="004348DD">
        <w:t xml:space="preserve"> at </w:t>
      </w:r>
      <w:r w:rsidR="00C50B55">
        <w:t>6:44</w:t>
      </w:r>
      <w:r w:rsidR="005A49A7">
        <w:t xml:space="preserve"> </w:t>
      </w:r>
      <w:r w:rsidR="00C50B55">
        <w:t>p</w:t>
      </w:r>
      <w:r w:rsidR="00FA37BC">
        <w:t>.</w:t>
      </w:r>
      <w:r w:rsidR="004348DD">
        <w:t>m. CST</w:t>
      </w:r>
      <w:r w:rsidR="007E569E">
        <w:t xml:space="preserve">.  </w:t>
      </w:r>
    </w:p>
    <w:p w14:paraId="3005B128" w14:textId="7F76C32D" w:rsidR="00FA37BC" w:rsidRDefault="00FA37BC" w:rsidP="00FA37BC">
      <w:pPr>
        <w:ind w:left="-5"/>
      </w:pPr>
      <w:r>
        <w:t>R</w:t>
      </w:r>
      <w:r w:rsidR="00C50B55">
        <w:t>K</w:t>
      </w:r>
      <w:r>
        <w:t xml:space="preserve"> made a motion to accept, seconded by R</w:t>
      </w:r>
      <w:r w:rsidR="00C50B55">
        <w:t>T</w:t>
      </w:r>
      <w:r>
        <w:t xml:space="preserve">.  Motion carried </w:t>
      </w:r>
      <w:r w:rsidR="005A49A7">
        <w:t>3</w:t>
      </w:r>
      <w:r>
        <w:t xml:space="preserve">-0. </w:t>
      </w:r>
    </w:p>
    <w:p w14:paraId="3833A31F" w14:textId="77777777" w:rsidR="00FA37BC" w:rsidRDefault="00FA37BC" w:rsidP="007E569E">
      <w:pPr>
        <w:ind w:left="-5"/>
      </w:pPr>
    </w:p>
    <w:p w14:paraId="713EE8C1" w14:textId="2969BD51" w:rsidR="001C50E3" w:rsidRDefault="007E569E" w:rsidP="007E569E">
      <w:pPr>
        <w:ind w:left="-5"/>
      </w:pPr>
      <w:r>
        <w:t xml:space="preserve">The </w:t>
      </w:r>
      <w:r w:rsidR="004348DD">
        <w:t xml:space="preserve">next meeting of the Board of Commissioners will be held on </w:t>
      </w:r>
      <w:r w:rsidR="00C50B55">
        <w:t>Monday</w:t>
      </w:r>
      <w:r w:rsidR="004348DD">
        <w:t xml:space="preserve">, </w:t>
      </w:r>
      <w:r w:rsidR="00E5731E">
        <w:t>Ju</w:t>
      </w:r>
      <w:r w:rsidR="00C50B55">
        <w:t>ly 3</w:t>
      </w:r>
      <w:r w:rsidR="004348DD">
        <w:t xml:space="preserve">, 2023, at </w:t>
      </w:r>
      <w:r w:rsidR="00C50B55">
        <w:t>9</w:t>
      </w:r>
      <w:r w:rsidR="004348DD">
        <w:t xml:space="preserve">:00 </w:t>
      </w:r>
      <w:r w:rsidR="00C50B55">
        <w:t>a</w:t>
      </w:r>
      <w:r w:rsidR="004348DD">
        <w:t xml:space="preserve">.m.  </w:t>
      </w:r>
    </w:p>
    <w:p w14:paraId="2C29FFE1" w14:textId="7A26B518" w:rsidR="001C50E3" w:rsidRDefault="004348DD">
      <w:pPr>
        <w:spacing w:after="0" w:line="259" w:lineRule="auto"/>
        <w:ind w:left="0" w:firstLine="0"/>
      </w:pPr>
      <w:r>
        <w:t xml:space="preserve"> </w:t>
      </w:r>
      <w:r>
        <w:tab/>
        <w:t xml:space="preserve"> </w:t>
      </w:r>
      <w:r>
        <w:tab/>
        <w:t xml:space="preserve"> </w:t>
      </w:r>
    </w:p>
    <w:p w14:paraId="15C8B923" w14:textId="77777777" w:rsidR="007E569E" w:rsidRDefault="007E569E">
      <w:pPr>
        <w:tabs>
          <w:tab w:val="center" w:pos="4201"/>
          <w:tab w:val="center" w:pos="7081"/>
        </w:tabs>
        <w:ind w:left="-15" w:firstLine="0"/>
      </w:pPr>
    </w:p>
    <w:p w14:paraId="624A26A4" w14:textId="0E70BB28" w:rsidR="001C50E3" w:rsidRDefault="004348DD">
      <w:pPr>
        <w:tabs>
          <w:tab w:val="center" w:pos="4201"/>
          <w:tab w:val="center" w:pos="7081"/>
        </w:tabs>
        <w:ind w:left="-15" w:firstLine="0"/>
      </w:pPr>
      <w:r>
        <w:t xml:space="preserve">______________________ </w:t>
      </w:r>
      <w:r>
        <w:tab/>
        <w:t xml:space="preserve">______________________ </w:t>
      </w:r>
      <w:r>
        <w:tab/>
        <w:t xml:space="preserve">______________________ </w:t>
      </w:r>
    </w:p>
    <w:p w14:paraId="2917CE6D" w14:textId="77777777" w:rsidR="00DB19C6" w:rsidRDefault="004348DD">
      <w:pPr>
        <w:ind w:left="-5" w:right="357"/>
      </w:pPr>
      <w:r>
        <w:t xml:space="preserve">Randy </w:t>
      </w:r>
      <w:proofErr w:type="gramStart"/>
      <w:r>
        <w:t xml:space="preserve">Cole  </w:t>
      </w:r>
      <w:r>
        <w:tab/>
      </w:r>
      <w:proofErr w:type="gramEnd"/>
      <w:r>
        <w:t xml:space="preserve"> </w:t>
      </w:r>
      <w:r>
        <w:tab/>
        <w:t xml:space="preserve"> </w:t>
      </w:r>
      <w:r>
        <w:tab/>
        <w:t xml:space="preserve">Rebecca Thorn </w:t>
      </w:r>
      <w:r>
        <w:tab/>
        <w:t xml:space="preserve"> </w:t>
      </w:r>
      <w:r>
        <w:tab/>
        <w:t xml:space="preserve">Randy </w:t>
      </w:r>
      <w:proofErr w:type="spellStart"/>
      <w:r>
        <w:t>Kleaving</w:t>
      </w:r>
      <w:proofErr w:type="spellEnd"/>
      <w:r>
        <w:t xml:space="preserve"> </w:t>
      </w:r>
    </w:p>
    <w:p w14:paraId="258CAC66" w14:textId="761D2641" w:rsidR="001C50E3" w:rsidRDefault="004348DD" w:rsidP="007E569E">
      <w:pPr>
        <w:ind w:left="-5" w:right="357"/>
      </w:pPr>
      <w:r>
        <w:t xml:space="preserve">President </w:t>
      </w:r>
      <w:r>
        <w:tab/>
        <w:t xml:space="preserve"> </w:t>
      </w:r>
      <w:r>
        <w:tab/>
        <w:t xml:space="preserve"> </w:t>
      </w:r>
      <w:r>
        <w:tab/>
        <w:t>Vice-Presiden</w:t>
      </w:r>
      <w:r w:rsidR="007E569E">
        <w:t>t</w:t>
      </w:r>
      <w:r>
        <w:rPr>
          <w:i/>
          <w:sz w:val="16"/>
        </w:rPr>
        <w:t xml:space="preserve">  </w:t>
      </w:r>
    </w:p>
    <w:p w14:paraId="6F117B39" w14:textId="77777777" w:rsidR="007E569E" w:rsidRDefault="007E569E">
      <w:pPr>
        <w:spacing w:after="0" w:line="259" w:lineRule="auto"/>
        <w:ind w:left="-5"/>
        <w:rPr>
          <w:i/>
          <w:sz w:val="16"/>
        </w:rPr>
      </w:pPr>
    </w:p>
    <w:p w14:paraId="05411A65" w14:textId="77777777" w:rsidR="007E569E" w:rsidRDefault="007E569E">
      <w:pPr>
        <w:spacing w:after="0" w:line="259" w:lineRule="auto"/>
        <w:ind w:left="-5"/>
        <w:rPr>
          <w:i/>
          <w:sz w:val="16"/>
        </w:rPr>
      </w:pPr>
    </w:p>
    <w:p w14:paraId="2CD20FF7" w14:textId="77777777" w:rsidR="00956F31" w:rsidRDefault="00956F31">
      <w:pPr>
        <w:spacing w:after="0" w:line="259" w:lineRule="auto"/>
        <w:ind w:left="-5"/>
        <w:rPr>
          <w:i/>
          <w:sz w:val="16"/>
        </w:rPr>
      </w:pPr>
    </w:p>
    <w:p w14:paraId="5811F99A" w14:textId="77777777" w:rsidR="00956F31" w:rsidRDefault="00956F31">
      <w:pPr>
        <w:spacing w:after="0" w:line="259" w:lineRule="auto"/>
        <w:ind w:left="-5"/>
        <w:rPr>
          <w:i/>
          <w:sz w:val="16"/>
        </w:rPr>
      </w:pPr>
    </w:p>
    <w:p w14:paraId="7E5A6A8F" w14:textId="77777777" w:rsidR="00956F31" w:rsidRDefault="00956F31">
      <w:pPr>
        <w:spacing w:after="0" w:line="259" w:lineRule="auto"/>
        <w:ind w:left="-5"/>
        <w:rPr>
          <w:i/>
          <w:sz w:val="16"/>
        </w:rPr>
      </w:pPr>
    </w:p>
    <w:p w14:paraId="20BE93BB" w14:textId="44A162DC" w:rsidR="001C50E3" w:rsidRDefault="004348DD">
      <w:pPr>
        <w:spacing w:after="0" w:line="259" w:lineRule="auto"/>
        <w:ind w:left="-5"/>
      </w:pPr>
      <w:r>
        <w:rPr>
          <w:i/>
          <w:sz w:val="16"/>
        </w:rPr>
        <w:t xml:space="preserve">Minutes prepared by: </w:t>
      </w:r>
    </w:p>
    <w:p w14:paraId="2D5D8FDD" w14:textId="4976744C" w:rsidR="001C50E3" w:rsidRDefault="004348DD" w:rsidP="007E569E">
      <w:pPr>
        <w:spacing w:after="0" w:line="259" w:lineRule="auto"/>
        <w:ind w:left="-5"/>
      </w:pPr>
      <w:proofErr w:type="spellStart"/>
      <w:r>
        <w:rPr>
          <w:i/>
          <w:sz w:val="16"/>
        </w:rPr>
        <w:t>Kristinia</w:t>
      </w:r>
      <w:proofErr w:type="spellEnd"/>
      <w:r>
        <w:rPr>
          <w:i/>
          <w:sz w:val="16"/>
        </w:rPr>
        <w:t xml:space="preserve"> L. Hammack, Auditor </w:t>
      </w:r>
    </w:p>
    <w:sectPr w:rsidR="001C50E3" w:rsidSect="007E569E">
      <w:footerReference w:type="even" r:id="rId7"/>
      <w:footerReference w:type="default" r:id="rId8"/>
      <w:footerReference w:type="first" r:id="rId9"/>
      <w:pgSz w:w="12240" w:h="20160"/>
      <w:pgMar w:top="1080"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27F"/>
    <w:multiLevelType w:val="hybridMultilevel"/>
    <w:tmpl w:val="42DA12A0"/>
    <w:lvl w:ilvl="0" w:tplc="568ED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3B5A"/>
    <w:multiLevelType w:val="hybridMultilevel"/>
    <w:tmpl w:val="29761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41AE"/>
    <w:multiLevelType w:val="hybridMultilevel"/>
    <w:tmpl w:val="FF9EE8B0"/>
    <w:lvl w:ilvl="0" w:tplc="05140EBE">
      <w:start w:val="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67CB3"/>
    <w:multiLevelType w:val="hybridMultilevel"/>
    <w:tmpl w:val="5BF2BD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940B2"/>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44518"/>
    <w:multiLevelType w:val="hybridMultilevel"/>
    <w:tmpl w:val="25220F4C"/>
    <w:lvl w:ilvl="0" w:tplc="C00E63CC">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948199B"/>
    <w:multiLevelType w:val="hybridMultilevel"/>
    <w:tmpl w:val="3A647F3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3DF3"/>
    <w:multiLevelType w:val="hybridMultilevel"/>
    <w:tmpl w:val="57908E22"/>
    <w:lvl w:ilvl="0" w:tplc="50D6B0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B073F"/>
    <w:multiLevelType w:val="hybridMultilevel"/>
    <w:tmpl w:val="CC06B15C"/>
    <w:lvl w:ilvl="0" w:tplc="146E3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0E41"/>
    <w:multiLevelType w:val="hybridMultilevel"/>
    <w:tmpl w:val="D370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237DA"/>
    <w:multiLevelType w:val="hybridMultilevel"/>
    <w:tmpl w:val="CD3E6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35D3C"/>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872538"/>
    <w:multiLevelType w:val="hybridMultilevel"/>
    <w:tmpl w:val="5B901C54"/>
    <w:lvl w:ilvl="0" w:tplc="F842BD8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22CC"/>
    <w:multiLevelType w:val="hybridMultilevel"/>
    <w:tmpl w:val="90F44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A61CF"/>
    <w:multiLevelType w:val="hybridMultilevel"/>
    <w:tmpl w:val="D4CC4266"/>
    <w:lvl w:ilvl="0" w:tplc="1B6411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82A06"/>
    <w:multiLevelType w:val="hybridMultilevel"/>
    <w:tmpl w:val="F356E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A15DD"/>
    <w:multiLevelType w:val="hybridMultilevel"/>
    <w:tmpl w:val="D9B4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F4AD8"/>
    <w:multiLevelType w:val="hybridMultilevel"/>
    <w:tmpl w:val="EA8A5280"/>
    <w:lvl w:ilvl="0" w:tplc="4E882172">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8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6B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64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E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1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4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08A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C4B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1D55C1"/>
    <w:multiLevelType w:val="hybridMultilevel"/>
    <w:tmpl w:val="BB46E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F468B"/>
    <w:multiLevelType w:val="hybridMultilevel"/>
    <w:tmpl w:val="39921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1974"/>
    <w:multiLevelType w:val="hybridMultilevel"/>
    <w:tmpl w:val="BB2C0C8A"/>
    <w:lvl w:ilvl="0" w:tplc="618E104C">
      <w:start w:val="1"/>
      <w:numFmt w:val="lowerLetter"/>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0564198"/>
    <w:multiLevelType w:val="hybridMultilevel"/>
    <w:tmpl w:val="C7A49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63C19"/>
    <w:multiLevelType w:val="hybridMultilevel"/>
    <w:tmpl w:val="029ED1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27FA5"/>
    <w:multiLevelType w:val="hybridMultilevel"/>
    <w:tmpl w:val="74265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42752"/>
    <w:multiLevelType w:val="hybridMultilevel"/>
    <w:tmpl w:val="E68888DC"/>
    <w:lvl w:ilvl="0" w:tplc="BC06B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251901"/>
    <w:multiLevelType w:val="hybridMultilevel"/>
    <w:tmpl w:val="41C82A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62FE0"/>
    <w:multiLevelType w:val="hybridMultilevel"/>
    <w:tmpl w:val="A95A933A"/>
    <w:lvl w:ilvl="0" w:tplc="BB3C5F12">
      <w:start w:val="1"/>
      <w:numFmt w:val="lowerLetter"/>
      <w:lvlText w:val="%1)"/>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7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7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8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9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10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10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1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1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F58C4"/>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D67385"/>
    <w:multiLevelType w:val="hybridMultilevel"/>
    <w:tmpl w:val="1410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32994"/>
    <w:multiLevelType w:val="hybridMultilevel"/>
    <w:tmpl w:val="57F01C16"/>
    <w:lvl w:ilvl="0" w:tplc="158878C4">
      <w:start w:val="2"/>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4" w15:restartNumberingAfterBreak="0">
    <w:nsid w:val="7D0A423C"/>
    <w:multiLevelType w:val="hybridMultilevel"/>
    <w:tmpl w:val="D5303980"/>
    <w:lvl w:ilvl="0" w:tplc="74B83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02197">
    <w:abstractNumId w:val="19"/>
  </w:num>
  <w:num w:numId="2" w16cid:durableId="644437232">
    <w:abstractNumId w:val="23"/>
  </w:num>
  <w:num w:numId="3" w16cid:durableId="1827473500">
    <w:abstractNumId w:val="28"/>
  </w:num>
  <w:num w:numId="4" w16cid:durableId="624847464">
    <w:abstractNumId w:val="30"/>
  </w:num>
  <w:num w:numId="5" w16cid:durableId="1662544065">
    <w:abstractNumId w:val="33"/>
  </w:num>
  <w:num w:numId="6" w16cid:durableId="447041997">
    <w:abstractNumId w:val="31"/>
  </w:num>
  <w:num w:numId="7" w16cid:durableId="998657643">
    <w:abstractNumId w:val="5"/>
  </w:num>
  <w:num w:numId="8" w16cid:durableId="2136097016">
    <w:abstractNumId w:val="34"/>
  </w:num>
  <w:num w:numId="9" w16cid:durableId="287592277">
    <w:abstractNumId w:val="16"/>
  </w:num>
  <w:num w:numId="10" w16cid:durableId="1189681731">
    <w:abstractNumId w:val="2"/>
  </w:num>
  <w:num w:numId="11" w16cid:durableId="626207125">
    <w:abstractNumId w:val="26"/>
  </w:num>
  <w:num w:numId="12" w16cid:durableId="47804136">
    <w:abstractNumId w:val="1"/>
  </w:num>
  <w:num w:numId="13" w16cid:durableId="2098407379">
    <w:abstractNumId w:val="25"/>
  </w:num>
  <w:num w:numId="14" w16cid:durableId="249631350">
    <w:abstractNumId w:val="10"/>
  </w:num>
  <w:num w:numId="15" w16cid:durableId="375201992">
    <w:abstractNumId w:val="24"/>
  </w:num>
  <w:num w:numId="16" w16cid:durableId="412775666">
    <w:abstractNumId w:val="22"/>
  </w:num>
  <w:num w:numId="17" w16cid:durableId="548617150">
    <w:abstractNumId w:val="0"/>
  </w:num>
  <w:num w:numId="18" w16cid:durableId="786702114">
    <w:abstractNumId w:val="15"/>
  </w:num>
  <w:num w:numId="19" w16cid:durableId="738213746">
    <w:abstractNumId w:val="8"/>
  </w:num>
  <w:num w:numId="20" w16cid:durableId="991375039">
    <w:abstractNumId w:val="9"/>
  </w:num>
  <w:num w:numId="21" w16cid:durableId="188379749">
    <w:abstractNumId w:val="12"/>
  </w:num>
  <w:num w:numId="22" w16cid:durableId="978268949">
    <w:abstractNumId w:val="27"/>
  </w:num>
  <w:num w:numId="23" w16cid:durableId="1933079780">
    <w:abstractNumId w:val="29"/>
  </w:num>
  <w:num w:numId="24" w16cid:durableId="105007899">
    <w:abstractNumId w:val="21"/>
  </w:num>
  <w:num w:numId="25" w16cid:durableId="1040981566">
    <w:abstractNumId w:val="17"/>
  </w:num>
  <w:num w:numId="26" w16cid:durableId="1984309333">
    <w:abstractNumId w:val="13"/>
  </w:num>
  <w:num w:numId="27" w16cid:durableId="310453125">
    <w:abstractNumId w:val="11"/>
  </w:num>
  <w:num w:numId="28" w16cid:durableId="2119982574">
    <w:abstractNumId w:val="4"/>
  </w:num>
  <w:num w:numId="29" w16cid:durableId="1550023744">
    <w:abstractNumId w:val="3"/>
  </w:num>
  <w:num w:numId="30" w16cid:durableId="2089225180">
    <w:abstractNumId w:val="7"/>
  </w:num>
  <w:num w:numId="31" w16cid:durableId="1159928715">
    <w:abstractNumId w:val="6"/>
  </w:num>
  <w:num w:numId="32" w16cid:durableId="2039113646">
    <w:abstractNumId w:val="14"/>
  </w:num>
  <w:num w:numId="33" w16cid:durableId="737748870">
    <w:abstractNumId w:val="32"/>
  </w:num>
  <w:num w:numId="34" w16cid:durableId="1818918745">
    <w:abstractNumId w:val="18"/>
  </w:num>
  <w:num w:numId="35" w16cid:durableId="413210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404E2"/>
    <w:rsid w:val="000A1E65"/>
    <w:rsid w:val="000A5EAD"/>
    <w:rsid w:val="000B217F"/>
    <w:rsid w:val="000B7F2D"/>
    <w:rsid w:val="000C19DA"/>
    <w:rsid w:val="001049CF"/>
    <w:rsid w:val="001409AD"/>
    <w:rsid w:val="00146064"/>
    <w:rsid w:val="001B2198"/>
    <w:rsid w:val="001B38E4"/>
    <w:rsid w:val="001C50E3"/>
    <w:rsid w:val="001D2035"/>
    <w:rsid w:val="001F7AA7"/>
    <w:rsid w:val="00220621"/>
    <w:rsid w:val="00243381"/>
    <w:rsid w:val="002A5B20"/>
    <w:rsid w:val="002C6CCB"/>
    <w:rsid w:val="002E2607"/>
    <w:rsid w:val="002F7BDD"/>
    <w:rsid w:val="00303B1B"/>
    <w:rsid w:val="0030566E"/>
    <w:rsid w:val="003176CA"/>
    <w:rsid w:val="00335066"/>
    <w:rsid w:val="00344DF8"/>
    <w:rsid w:val="00351667"/>
    <w:rsid w:val="00354A3B"/>
    <w:rsid w:val="00362AFA"/>
    <w:rsid w:val="0038360D"/>
    <w:rsid w:val="00385646"/>
    <w:rsid w:val="003B687B"/>
    <w:rsid w:val="003C48EF"/>
    <w:rsid w:val="003C4C79"/>
    <w:rsid w:val="003D2040"/>
    <w:rsid w:val="003D6769"/>
    <w:rsid w:val="0041219A"/>
    <w:rsid w:val="00415BF0"/>
    <w:rsid w:val="004348DD"/>
    <w:rsid w:val="004448E0"/>
    <w:rsid w:val="00462545"/>
    <w:rsid w:val="00483521"/>
    <w:rsid w:val="004A3A73"/>
    <w:rsid w:val="004A5C54"/>
    <w:rsid w:val="004B5340"/>
    <w:rsid w:val="004E0408"/>
    <w:rsid w:val="004F2907"/>
    <w:rsid w:val="00502F7B"/>
    <w:rsid w:val="0050553D"/>
    <w:rsid w:val="005072F9"/>
    <w:rsid w:val="00525847"/>
    <w:rsid w:val="00545A9D"/>
    <w:rsid w:val="00570A6F"/>
    <w:rsid w:val="00574931"/>
    <w:rsid w:val="00591935"/>
    <w:rsid w:val="00593930"/>
    <w:rsid w:val="005A3816"/>
    <w:rsid w:val="005A49A7"/>
    <w:rsid w:val="005B58BD"/>
    <w:rsid w:val="005D468D"/>
    <w:rsid w:val="00606A22"/>
    <w:rsid w:val="006A16CD"/>
    <w:rsid w:val="006D2A04"/>
    <w:rsid w:val="006E0709"/>
    <w:rsid w:val="00727AD5"/>
    <w:rsid w:val="00765500"/>
    <w:rsid w:val="00766DBB"/>
    <w:rsid w:val="007761E5"/>
    <w:rsid w:val="007931E0"/>
    <w:rsid w:val="007D4792"/>
    <w:rsid w:val="007E3304"/>
    <w:rsid w:val="007E569E"/>
    <w:rsid w:val="00803092"/>
    <w:rsid w:val="00877690"/>
    <w:rsid w:val="008C6907"/>
    <w:rsid w:val="008E195D"/>
    <w:rsid w:val="0091420C"/>
    <w:rsid w:val="009503AE"/>
    <w:rsid w:val="00956F31"/>
    <w:rsid w:val="00964748"/>
    <w:rsid w:val="00982754"/>
    <w:rsid w:val="00982C03"/>
    <w:rsid w:val="009929F4"/>
    <w:rsid w:val="009950C5"/>
    <w:rsid w:val="009A34FD"/>
    <w:rsid w:val="009F11D0"/>
    <w:rsid w:val="009F463B"/>
    <w:rsid w:val="00A37BAF"/>
    <w:rsid w:val="00A453F3"/>
    <w:rsid w:val="00A63634"/>
    <w:rsid w:val="00A97093"/>
    <w:rsid w:val="00AC2A10"/>
    <w:rsid w:val="00AD04F2"/>
    <w:rsid w:val="00B352B1"/>
    <w:rsid w:val="00B51306"/>
    <w:rsid w:val="00B72894"/>
    <w:rsid w:val="00B745C4"/>
    <w:rsid w:val="00BA6861"/>
    <w:rsid w:val="00BC0A88"/>
    <w:rsid w:val="00BC6D8C"/>
    <w:rsid w:val="00BF7FB8"/>
    <w:rsid w:val="00C21937"/>
    <w:rsid w:val="00C32598"/>
    <w:rsid w:val="00C35EE5"/>
    <w:rsid w:val="00C40B27"/>
    <w:rsid w:val="00C50B55"/>
    <w:rsid w:val="00CA514F"/>
    <w:rsid w:val="00CA736B"/>
    <w:rsid w:val="00CC1DE0"/>
    <w:rsid w:val="00CF5BD1"/>
    <w:rsid w:val="00D10654"/>
    <w:rsid w:val="00D25048"/>
    <w:rsid w:val="00D26685"/>
    <w:rsid w:val="00D269FB"/>
    <w:rsid w:val="00D272AB"/>
    <w:rsid w:val="00D31038"/>
    <w:rsid w:val="00D358CE"/>
    <w:rsid w:val="00D46DF7"/>
    <w:rsid w:val="00D61963"/>
    <w:rsid w:val="00D82917"/>
    <w:rsid w:val="00D854B3"/>
    <w:rsid w:val="00DA0033"/>
    <w:rsid w:val="00DB19C6"/>
    <w:rsid w:val="00DB2B37"/>
    <w:rsid w:val="00DC2050"/>
    <w:rsid w:val="00DE3F3D"/>
    <w:rsid w:val="00E20CDC"/>
    <w:rsid w:val="00E32EDA"/>
    <w:rsid w:val="00E5731E"/>
    <w:rsid w:val="00E74806"/>
    <w:rsid w:val="00E84D71"/>
    <w:rsid w:val="00E8666C"/>
    <w:rsid w:val="00E92E25"/>
    <w:rsid w:val="00EA6EE8"/>
    <w:rsid w:val="00ED2E3F"/>
    <w:rsid w:val="00ED3E06"/>
    <w:rsid w:val="00EF3A1A"/>
    <w:rsid w:val="00F162CA"/>
    <w:rsid w:val="00F42205"/>
    <w:rsid w:val="00FA37BC"/>
    <w:rsid w:val="00FB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2023-06-16T15:31:00Z</cp:lastPrinted>
  <dcterms:created xsi:type="dcterms:W3CDTF">2023-06-30T13:37:00Z</dcterms:created>
  <dcterms:modified xsi:type="dcterms:W3CDTF">2023-06-30T13:37:00Z</dcterms:modified>
</cp:coreProperties>
</file>